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096" w:rsidRPr="00065791" w:rsidRDefault="00840096" w:rsidP="00065791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065791">
        <w:rPr>
          <w:b/>
          <w:bCs/>
          <w:color w:val="212121"/>
          <w:sz w:val="28"/>
          <w:szCs w:val="28"/>
        </w:rPr>
        <w:t>Подать заявление на выплату за уход можно дистанционно</w:t>
      </w:r>
    </w:p>
    <w:p w:rsidR="00840096" w:rsidRPr="00065791" w:rsidRDefault="004D6367" w:rsidP="00065791">
      <w:pPr>
        <w:pStyle w:val="a3"/>
        <w:jc w:val="both"/>
        <w:rPr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pt;height:225pt">
            <v:imagedata r:id="rId4" r:href="rId5"/>
          </v:shape>
        </w:pict>
      </w:r>
    </w:p>
    <w:p w:rsidR="00840096" w:rsidRPr="00065791" w:rsidRDefault="00840096" w:rsidP="003D59F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proofErr w:type="gramStart"/>
      <w:r w:rsidRPr="00065791">
        <w:rPr>
          <w:color w:val="212121"/>
          <w:sz w:val="28"/>
          <w:szCs w:val="28"/>
        </w:rPr>
        <w:t>Стало проще оформить компенсационную выплату по уходу за детьми-инвалидами в возрасте до 18 лет, инвалидами I группы, а также за престарелыми, нуждающимися по заключению лечебного учреждения в постоянном постороннем уходе либо достигшими возраста 80 лет.</w:t>
      </w:r>
      <w:proofErr w:type="gramEnd"/>
    </w:p>
    <w:p w:rsidR="00840096" w:rsidRPr="00065791" w:rsidRDefault="00840096" w:rsidP="003D59F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65791">
        <w:rPr>
          <w:color w:val="212121"/>
          <w:sz w:val="28"/>
          <w:szCs w:val="28"/>
        </w:rPr>
        <w:t>Соответствующие изменения вступили в силу в марте 2021 года. Они направлены на сокращение объема документов для установления выплаты и создание наиболее удобных условий реализации права на соответствующие выплаты.</w:t>
      </w:r>
    </w:p>
    <w:p w:rsidR="00840096" w:rsidRPr="00065791" w:rsidRDefault="00840096" w:rsidP="003D59F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65791">
        <w:rPr>
          <w:color w:val="212121"/>
          <w:sz w:val="28"/>
          <w:szCs w:val="28"/>
        </w:rPr>
        <w:t xml:space="preserve">Теперь </w:t>
      </w:r>
      <w:r>
        <w:rPr>
          <w:color w:val="212121"/>
          <w:sz w:val="28"/>
          <w:szCs w:val="28"/>
        </w:rPr>
        <w:t xml:space="preserve">в </w:t>
      </w:r>
      <w:r w:rsidRPr="00065791">
        <w:rPr>
          <w:color w:val="212121"/>
          <w:sz w:val="28"/>
          <w:szCs w:val="28"/>
        </w:rPr>
        <w:t xml:space="preserve">случае, если заявление лица, осуществляющего уход, и заявление нетрудоспособного гражданина о согласии на осуществление за ним ухода подается в электронном виде через портал </w:t>
      </w:r>
      <w:proofErr w:type="spellStart"/>
      <w:r w:rsidRPr="00065791">
        <w:rPr>
          <w:color w:val="212121"/>
          <w:sz w:val="28"/>
          <w:szCs w:val="28"/>
        </w:rPr>
        <w:t>госуслуг</w:t>
      </w:r>
      <w:proofErr w:type="spellEnd"/>
      <w:r w:rsidRPr="00065791">
        <w:rPr>
          <w:color w:val="212121"/>
          <w:sz w:val="28"/>
          <w:szCs w:val="28"/>
        </w:rPr>
        <w:t>, представлять документы, удостоверяющие личность гражданина, его возраст и гражданство, не требуется. Также человеку, осуществляющему уход, не потребуется представлять сведения об отсутствии работы, пособия по безработице или пенсии. Данные сведения ПФР самостоятельно запросит посредством системы межведомственного электронного взаимодействия.</w:t>
      </w:r>
    </w:p>
    <w:p w:rsidR="00840096" w:rsidRPr="00065791" w:rsidRDefault="00840096" w:rsidP="003D59F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65791">
        <w:rPr>
          <w:color w:val="212121"/>
          <w:sz w:val="28"/>
          <w:szCs w:val="28"/>
        </w:rPr>
        <w:t xml:space="preserve">Изменения коснулись и четырнадцатилетних граждан. Указанные выплаты теперь им устанавливаются без истребования разрешения (согласия) одного из родителей (усыновителя, попечителя) и органа опеки и попечительства. Не понадобится и справка из организации, осуществляющей образовательную деятельность. При этом в случае поступления документа о несогласии одного из родителей (усыновителя, попечителя) или органа опеки и попечительства на осуществление такого ухода лицом, не достигшим </w:t>
      </w:r>
      <w:r w:rsidRPr="00065791">
        <w:rPr>
          <w:color w:val="212121"/>
          <w:sz w:val="28"/>
          <w:szCs w:val="28"/>
        </w:rPr>
        <w:lastRenderedPageBreak/>
        <w:t>возраста 15 лет, осуществление компенсационной и ежемесячной выплаты прекращается.</w:t>
      </w:r>
    </w:p>
    <w:p w:rsidR="00840096" w:rsidRPr="00065791" w:rsidRDefault="00840096" w:rsidP="003D59F1">
      <w:pPr>
        <w:pStyle w:val="a3"/>
        <w:spacing w:line="276" w:lineRule="auto"/>
        <w:jc w:val="both"/>
        <w:rPr>
          <w:color w:val="212121"/>
          <w:sz w:val="28"/>
          <w:szCs w:val="28"/>
        </w:rPr>
      </w:pPr>
      <w:r w:rsidRPr="00065791">
        <w:rPr>
          <w:color w:val="212121"/>
          <w:sz w:val="28"/>
          <w:szCs w:val="28"/>
        </w:rPr>
        <w:t> </w:t>
      </w:r>
      <w:r>
        <w:rPr>
          <w:color w:val="212121"/>
          <w:sz w:val="28"/>
          <w:szCs w:val="28"/>
        </w:rPr>
        <w:tab/>
      </w:r>
      <w:proofErr w:type="gramStart"/>
      <w:r w:rsidRPr="00065791">
        <w:rPr>
          <w:color w:val="212121"/>
          <w:sz w:val="28"/>
          <w:szCs w:val="28"/>
        </w:rPr>
        <w:t>Напомним, что за каждый год ухода за детьми-инвалидами в возрасте до 18 лет, инвалидами I группы, а также за престарелыми, достигшими возраста 80 лет, начисляется 1,8 пенсионного коэффициента.</w:t>
      </w:r>
      <w:proofErr w:type="gramEnd"/>
    </w:p>
    <w:p w:rsidR="00840096" w:rsidRPr="00065791" w:rsidRDefault="00840096" w:rsidP="003D59F1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065791">
        <w:rPr>
          <w:color w:val="212121"/>
          <w:sz w:val="28"/>
          <w:szCs w:val="28"/>
        </w:rPr>
        <w:t>Размер компенсационной выплаты составляет 1 200 рублей.</w:t>
      </w:r>
    </w:p>
    <w:p w:rsidR="00840096" w:rsidRPr="00065791" w:rsidRDefault="00840096" w:rsidP="003D59F1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065791">
        <w:rPr>
          <w:color w:val="212121"/>
          <w:sz w:val="28"/>
          <w:szCs w:val="28"/>
        </w:rPr>
        <w:t>Размер ежемесячной выплаты по уходу за ребенком-инвалидом составляет: родителю (усыновителю) или опекуну (попечителю) – 10 000 рублей, другим лицам – 1 200 рублей.</w:t>
      </w:r>
    </w:p>
    <w:sectPr w:rsidR="00840096" w:rsidRPr="00065791" w:rsidSect="0006579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791"/>
    <w:rsid w:val="00065791"/>
    <w:rsid w:val="003D59F1"/>
    <w:rsid w:val="004D6367"/>
    <w:rsid w:val="00840096"/>
    <w:rsid w:val="008D1DBE"/>
    <w:rsid w:val="00BE5CC8"/>
    <w:rsid w:val="00EC7DF8"/>
    <w:rsid w:val="00FC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6579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89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9083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83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buro12.ru/wp-content/uploads/kompensaciya-po-uhodu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2021-04-22T08:11:00Z</dcterms:created>
  <dcterms:modified xsi:type="dcterms:W3CDTF">2021-04-27T11:40:00Z</dcterms:modified>
</cp:coreProperties>
</file>